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F32F5" w:rsidTr="00E35DC3">
        <w:tc>
          <w:tcPr>
            <w:tcW w:w="4785" w:type="dxa"/>
          </w:tcPr>
          <w:p w:rsidR="00A370C2" w:rsidRDefault="005F32F5" w:rsidP="00A370C2">
            <w:pPr>
              <w:topLinePunct/>
              <w:autoSpaceDE/>
              <w:adjustRightInd w:val="0"/>
              <w:snapToGrid w:val="0"/>
              <w:spacing w:line="290" w:lineRule="atLeast"/>
              <w:jc w:val="center"/>
              <w:rPr>
                <w:rFonts w:ascii="한컴바탕" w:eastAsia="한컴바탕" w:hAnsi="한컴바탕" w:cs="한컴바탕" w:hint="eastAsia"/>
                <w:b/>
                <w:sz w:val="26"/>
                <w:szCs w:val="26"/>
              </w:rPr>
            </w:pPr>
            <w:proofErr w:type="spellStart"/>
            <w:r w:rsidRPr="00A370C2">
              <w:rPr>
                <w:rFonts w:ascii="한컴바탕" w:eastAsia="한컴바탕" w:hAnsi="한컴바탕" w:cs="한컴바탕" w:hint="eastAsia"/>
                <w:b/>
                <w:sz w:val="26"/>
                <w:szCs w:val="26"/>
              </w:rPr>
              <w:t>민정부</w:t>
            </w:r>
            <w:proofErr w:type="spellEnd"/>
            <w:r w:rsidRPr="00A370C2">
              <w:rPr>
                <w:rFonts w:ascii="한컴바탕" w:eastAsia="한컴바탕" w:hAnsi="한컴바탕" w:cs="한컴바탕" w:hint="eastAsia"/>
                <w:b/>
                <w:sz w:val="26"/>
                <w:szCs w:val="26"/>
              </w:rPr>
              <w:t xml:space="preserve">《사회단체 합작활동 전개 </w:t>
            </w:r>
          </w:p>
          <w:p w:rsidR="005F32F5" w:rsidRPr="00A370C2" w:rsidRDefault="005F32F5" w:rsidP="00A370C2">
            <w:pPr>
              <w:topLinePunct/>
              <w:autoSpaceDE/>
              <w:adjustRightInd w:val="0"/>
              <w:snapToGrid w:val="0"/>
              <w:spacing w:line="290" w:lineRule="atLeast"/>
              <w:jc w:val="center"/>
              <w:rPr>
                <w:rFonts w:ascii="한컴바탕" w:eastAsia="한컴바탕" w:hAnsi="한컴바탕" w:cs="한컴바탕"/>
                <w:b/>
                <w:sz w:val="26"/>
                <w:szCs w:val="26"/>
              </w:rPr>
            </w:pPr>
            <w:r w:rsidRPr="00A370C2">
              <w:rPr>
                <w:rFonts w:ascii="한컴바탕" w:eastAsia="한컴바탕" w:hAnsi="한컴바탕" w:cs="한컴바탕" w:hint="eastAsia"/>
                <w:b/>
                <w:sz w:val="26"/>
                <w:szCs w:val="26"/>
              </w:rPr>
              <w:t xml:space="preserve">규범화 </w:t>
            </w:r>
            <w:proofErr w:type="spellStart"/>
            <w:r w:rsidRPr="00A370C2">
              <w:rPr>
                <w:rFonts w:ascii="한컴바탕" w:eastAsia="한컴바탕" w:hAnsi="한컴바탕" w:cs="한컴바탕" w:hint="eastAsia"/>
                <w:b/>
                <w:sz w:val="26"/>
                <w:szCs w:val="26"/>
              </w:rPr>
              <w:t>몇가지</w:t>
            </w:r>
            <w:proofErr w:type="spellEnd"/>
            <w:r w:rsidRPr="00A370C2">
              <w:rPr>
                <w:rFonts w:ascii="한컴바탕" w:eastAsia="한컴바탕" w:hAnsi="한컴바탕" w:cs="한컴바탕" w:hint="eastAsia"/>
                <w:b/>
                <w:sz w:val="26"/>
                <w:szCs w:val="26"/>
              </w:rPr>
              <w:t xml:space="preserve"> 문제에 관한 규정》에 관한 통지</w:t>
            </w:r>
          </w:p>
          <w:p w:rsidR="005F32F5" w:rsidRPr="00A370C2" w:rsidRDefault="005F32F5" w:rsidP="00A370C2">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A370C2">
              <w:rPr>
                <w:rFonts w:ascii="한컴바탕" w:eastAsia="한컴바탕" w:hAnsi="한컴바탕" w:cs="한컴바탕" w:hint="eastAsia"/>
                <w:sz w:val="21"/>
                <w:szCs w:val="21"/>
              </w:rPr>
              <w:t>민발</w:t>
            </w:r>
            <w:proofErr w:type="spellEnd"/>
            <w:r w:rsidRPr="00A370C2">
              <w:rPr>
                <w:rFonts w:ascii="한컴바탕" w:eastAsia="한컴바탕" w:hAnsi="한컴바탕" w:cs="한컴바탕" w:hint="eastAsia"/>
                <w:sz w:val="21"/>
                <w:szCs w:val="21"/>
              </w:rPr>
              <w:t>[2012]166호</w:t>
            </w:r>
          </w:p>
          <w:p w:rsidR="005F32F5" w:rsidRPr="00A370C2" w:rsidRDefault="005F32F5" w:rsidP="00A370C2">
            <w:pPr>
              <w:topLinePunct/>
              <w:autoSpaceDE/>
              <w:adjustRightInd w:val="0"/>
              <w:snapToGrid w:val="0"/>
              <w:spacing w:line="290" w:lineRule="atLeast"/>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rPr>
                <w:rFonts w:ascii="한컴바탕" w:eastAsia="한컴바탕" w:hAnsi="한컴바탕" w:cs="한컴바탕"/>
                <w:spacing w:val="10"/>
                <w:sz w:val="21"/>
                <w:szCs w:val="21"/>
              </w:rPr>
            </w:pPr>
            <w:r w:rsidRPr="00A370C2">
              <w:rPr>
                <w:rFonts w:ascii="한컴바탕" w:eastAsia="한컴바탕" w:hAnsi="한컴바탕" w:cs="한컴바탕" w:hint="eastAsia"/>
                <w:spacing w:val="10"/>
                <w:sz w:val="21"/>
                <w:szCs w:val="21"/>
              </w:rPr>
              <w:t xml:space="preserve">각 성, 자치구, 직할시 </w:t>
            </w:r>
            <w:proofErr w:type="spellStart"/>
            <w:r w:rsidRPr="00A370C2">
              <w:rPr>
                <w:rFonts w:ascii="한컴바탕" w:eastAsia="한컴바탕" w:hAnsi="한컴바탕" w:cs="한컴바탕" w:hint="eastAsia"/>
                <w:spacing w:val="10"/>
                <w:sz w:val="21"/>
                <w:szCs w:val="21"/>
              </w:rPr>
              <w:t>민정청</w:t>
            </w:r>
            <w:proofErr w:type="spellEnd"/>
            <w:r w:rsidRPr="00A370C2">
              <w:rPr>
                <w:rFonts w:ascii="한컴바탕" w:eastAsia="한컴바탕" w:hAnsi="한컴바탕" w:cs="한컴바탕" w:hint="eastAsia"/>
                <w:spacing w:val="10"/>
                <w:sz w:val="21"/>
                <w:szCs w:val="21"/>
              </w:rPr>
              <w:t xml:space="preserve">(국), 각 계획단열시민정국, </w:t>
            </w:r>
            <w:proofErr w:type="spellStart"/>
            <w:r w:rsidRPr="00A370C2">
              <w:rPr>
                <w:rFonts w:ascii="한컴바탕" w:eastAsia="한컴바탕" w:hAnsi="한컴바탕" w:cs="한컴바탕" w:hint="eastAsia"/>
                <w:spacing w:val="10"/>
                <w:sz w:val="21"/>
                <w:szCs w:val="21"/>
              </w:rPr>
              <w:t>신강생산건설병단</w:t>
            </w:r>
            <w:proofErr w:type="spellEnd"/>
            <w:r w:rsidRPr="00A370C2">
              <w:rPr>
                <w:rFonts w:ascii="한컴바탕" w:eastAsia="한컴바탕" w:hAnsi="한컴바탕" w:cs="한컴바탕" w:hint="eastAsia"/>
                <w:spacing w:val="10"/>
                <w:sz w:val="21"/>
                <w:szCs w:val="21"/>
              </w:rPr>
              <w:t xml:space="preserve"> </w:t>
            </w:r>
            <w:proofErr w:type="gramStart"/>
            <w:r w:rsidRPr="00A370C2">
              <w:rPr>
                <w:rFonts w:ascii="한컴바탕" w:eastAsia="한컴바탕" w:hAnsi="한컴바탕" w:cs="한컴바탕" w:hint="eastAsia"/>
                <w:spacing w:val="10"/>
                <w:sz w:val="21"/>
                <w:szCs w:val="21"/>
              </w:rPr>
              <w:t>민정국 :</w:t>
            </w:r>
            <w:proofErr w:type="gramEnd"/>
            <w:r w:rsidRPr="00A370C2">
              <w:rPr>
                <w:rFonts w:ascii="한컴바탕" w:eastAsia="한컴바탕" w:hAnsi="한컴바탕" w:cs="한컴바탕" w:hint="eastAsia"/>
                <w:spacing w:val="10"/>
                <w:sz w:val="21"/>
                <w:szCs w:val="21"/>
              </w:rPr>
              <w:t xml:space="preserve">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&lt;사회단체 등기 관리조례&gt;등 유관 법규 및 정책규정에 근거, 본 부는 </w:t>
            </w:r>
            <w:r w:rsidRPr="00A370C2">
              <w:rPr>
                <w:rFonts w:ascii="한컴바탕" w:eastAsia="한컴바탕" w:hAnsi="한컴바탕" w:cs="한컴바탕"/>
                <w:sz w:val="21"/>
                <w:szCs w:val="21"/>
              </w:rPr>
              <w:t>&lt;사회단체 합작활동 전개 규범화의 여러 문제에 관한 규정&gt;</w:t>
            </w:r>
            <w:r w:rsidRPr="00A370C2">
              <w:rPr>
                <w:rFonts w:ascii="한컴바탕" w:eastAsia="한컴바탕" w:hAnsi="한컴바탕" w:cs="한컴바탕" w:hint="eastAsia"/>
                <w:sz w:val="21"/>
                <w:szCs w:val="21"/>
              </w:rPr>
              <w:t xml:space="preserve">을 제정하여 공포하는 바, 이에 따라 시행하기 바란다.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roofErr w:type="spellStart"/>
            <w:r w:rsidRPr="00A370C2">
              <w:rPr>
                <w:rFonts w:ascii="한컴바탕" w:eastAsia="한컴바탕" w:hAnsi="한컴바탕" w:cs="한컴바탕" w:hint="eastAsia"/>
                <w:sz w:val="21"/>
                <w:szCs w:val="21"/>
              </w:rPr>
              <w:t>민정부</w:t>
            </w:r>
            <w:proofErr w:type="spellEnd"/>
          </w:p>
          <w:p w:rsidR="005F32F5" w:rsidRPr="00A370C2" w:rsidRDefault="005F32F5" w:rsidP="00A370C2">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A370C2">
              <w:rPr>
                <w:rFonts w:ascii="한컴바탕" w:eastAsia="한컴바탕" w:hAnsi="한컴바탕" w:cs="한컴바탕" w:hint="eastAsia"/>
                <w:sz w:val="21"/>
                <w:szCs w:val="21"/>
              </w:rPr>
              <w:t>2012년 9월 27일</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rPr>
                <w:rFonts w:ascii="한컴바탕" w:eastAsia="한컴바탕" w:hAnsi="한컴바탕" w:cs="한컴바탕"/>
                <w:b/>
                <w:sz w:val="21"/>
                <w:szCs w:val="21"/>
              </w:rPr>
            </w:pPr>
          </w:p>
          <w:p w:rsidR="005F32F5" w:rsidRPr="00A370C2" w:rsidRDefault="005F32F5" w:rsidP="00A370C2">
            <w:pPr>
              <w:topLinePunct/>
              <w:autoSpaceDE/>
              <w:adjustRightInd w:val="0"/>
              <w:snapToGrid w:val="0"/>
              <w:spacing w:line="290" w:lineRule="atLeast"/>
              <w:jc w:val="center"/>
              <w:rPr>
                <w:rFonts w:ascii="한컴바탕" w:eastAsia="한컴바탕" w:hAnsi="한컴바탕" w:cs="한컴바탕"/>
                <w:b/>
                <w:sz w:val="21"/>
                <w:szCs w:val="21"/>
              </w:rPr>
            </w:pPr>
            <w:r w:rsidRPr="00A370C2">
              <w:rPr>
                <w:rFonts w:ascii="한컴바탕" w:eastAsia="한컴바탕" w:hAnsi="한컴바탕" w:cs="한컴바탕"/>
                <w:b/>
                <w:sz w:val="21"/>
                <w:szCs w:val="21"/>
              </w:rPr>
              <w:t xml:space="preserve">사회단체 합작활동 전개 규범화의 </w:t>
            </w:r>
          </w:p>
          <w:p w:rsidR="005F32F5" w:rsidRPr="00A370C2" w:rsidRDefault="005F32F5" w:rsidP="00A370C2">
            <w:pPr>
              <w:topLinePunct/>
              <w:autoSpaceDE/>
              <w:adjustRightInd w:val="0"/>
              <w:snapToGrid w:val="0"/>
              <w:spacing w:line="290" w:lineRule="atLeast"/>
              <w:jc w:val="center"/>
              <w:rPr>
                <w:rFonts w:ascii="한컴바탕" w:eastAsia="한컴바탕" w:hAnsi="한컴바탕" w:cs="한컴바탕"/>
                <w:b/>
                <w:sz w:val="21"/>
                <w:szCs w:val="21"/>
              </w:rPr>
            </w:pPr>
            <w:r w:rsidRPr="00A370C2">
              <w:rPr>
                <w:rFonts w:ascii="한컴바탕" w:eastAsia="한컴바탕" w:hAnsi="한컴바탕" w:cs="한컴바탕"/>
                <w:b/>
                <w:sz w:val="21"/>
                <w:szCs w:val="21"/>
              </w:rPr>
              <w:t>여러 문제에 관한 규정</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380"/>
              <w:rPr>
                <w:rFonts w:ascii="한컴바탕" w:eastAsia="한컴바탕" w:hAnsi="한컴바탕" w:cs="한컴바탕"/>
                <w:spacing w:val="-8"/>
                <w:sz w:val="21"/>
                <w:szCs w:val="21"/>
              </w:rPr>
            </w:pPr>
            <w:r w:rsidRPr="00A370C2">
              <w:rPr>
                <w:rFonts w:ascii="한컴바탕" w:eastAsia="한컴바탕" w:hAnsi="한컴바탕" w:cs="한컴바탕" w:hint="eastAsia"/>
                <w:b/>
                <w:spacing w:val="-8"/>
                <w:sz w:val="21"/>
                <w:szCs w:val="21"/>
              </w:rPr>
              <w:t>제1조</w:t>
            </w:r>
            <w:r w:rsidRPr="00A370C2">
              <w:rPr>
                <w:rFonts w:ascii="한컴바탕" w:eastAsia="한컴바탕" w:hAnsi="한컴바탕" w:cs="한컴바탕" w:hint="eastAsia"/>
                <w:spacing w:val="-8"/>
                <w:sz w:val="21"/>
                <w:szCs w:val="21"/>
              </w:rPr>
              <w:t xml:space="preserve"> 사회단체의 행위 규범을 진일보 강화 및 사회단체의 정상적인 활동질서를 보호하고, 사회단체의 합작활동 전개의 규범화 및 사회단체의 합법적 권익을 보호하기 위하여 본 규정을 제정한다. </w:t>
            </w:r>
          </w:p>
          <w:p w:rsidR="005F32F5" w:rsidRPr="00A370C2" w:rsidRDefault="005F32F5" w:rsidP="00A370C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A370C2">
              <w:rPr>
                <w:rFonts w:ascii="한컴바탕" w:eastAsia="한컴바탕" w:hAnsi="한컴바탕" w:cs="한컴바탕" w:hint="eastAsia"/>
                <w:b/>
                <w:sz w:val="21"/>
                <w:szCs w:val="21"/>
              </w:rPr>
              <w:t>제2조</w:t>
            </w:r>
            <w:r w:rsidRPr="00A370C2">
              <w:rPr>
                <w:rFonts w:ascii="한컴바탕" w:eastAsia="한컴바탕" w:hAnsi="한컴바탕" w:cs="한컴바탕" w:hint="eastAsia"/>
                <w:sz w:val="21"/>
                <w:szCs w:val="21"/>
              </w:rPr>
              <w:t xml:space="preserve"> 사회단체가 전개하는 합작활동은 사회단체를 독립법인으로 간주하여 기타 민사주체와 연합한 업무활동 행위를 가리킨다. </w:t>
            </w:r>
          </w:p>
          <w:p w:rsidR="005F32F5" w:rsidRPr="00A370C2" w:rsidRDefault="005F32F5" w:rsidP="00A370C2">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A370C2">
              <w:rPr>
                <w:rFonts w:ascii="한컴바탕" w:eastAsia="한컴바탕" w:hAnsi="한컴바탕" w:cs="한컴바탕" w:hint="eastAsia"/>
                <w:b/>
                <w:spacing w:val="-4"/>
                <w:sz w:val="21"/>
                <w:szCs w:val="21"/>
              </w:rPr>
              <w:t>제3조</w:t>
            </w:r>
            <w:r w:rsidRPr="00A370C2">
              <w:rPr>
                <w:rFonts w:ascii="한컴바탕" w:eastAsia="한컴바탕" w:hAnsi="한컴바탕" w:cs="한컴바탕" w:hint="eastAsia"/>
                <w:spacing w:val="-4"/>
                <w:sz w:val="21"/>
                <w:szCs w:val="21"/>
              </w:rPr>
              <w:t xml:space="preserve"> 사회단체가 전개하는 합작활동은 유관 법률규정 및 정책규정을 준수하고, 정관에 규정된 목표와 업무범위에 부합해야 하며, 자발적으로 등기관리기관, 행정업무 주관부문, 유관 직능부문의 감독 검사와 사회감독을 받아야 한다. </w:t>
            </w:r>
          </w:p>
          <w:p w:rsidR="005F32F5" w:rsidRPr="00A370C2" w:rsidRDefault="005F32F5" w:rsidP="00A370C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A370C2">
              <w:rPr>
                <w:rFonts w:ascii="한컴바탕" w:eastAsia="한컴바탕" w:hAnsi="한컴바탕" w:cs="한컴바탕" w:hint="eastAsia"/>
                <w:b/>
                <w:sz w:val="21"/>
                <w:szCs w:val="21"/>
              </w:rPr>
              <w:t>제4조</w:t>
            </w:r>
            <w:r w:rsidRPr="00A370C2">
              <w:rPr>
                <w:rFonts w:ascii="한컴바탕" w:eastAsia="한컴바탕" w:hAnsi="한컴바탕" w:cs="한컴바탕" w:hint="eastAsia"/>
                <w:sz w:val="21"/>
                <w:szCs w:val="21"/>
              </w:rPr>
              <w:t xml:space="preserve"> 사회단체가 전개하는 합작활동은 내부의 민주적인 의사결정 절차를 이행해야 하고, 정관 규정과 합작프로젝트의 주요 정도에 따라 회원대회(회원대표대회), 이사회(상무이사회), 회장 주관회의 등에 각각 제기하여 토론을 거쳐 결정한다. </w:t>
            </w:r>
          </w:p>
          <w:p w:rsidR="005F32F5" w:rsidRPr="00A370C2" w:rsidRDefault="005F32F5" w:rsidP="00A370C2">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A370C2">
              <w:rPr>
                <w:rFonts w:ascii="한컴바탕" w:eastAsia="한컴바탕" w:hAnsi="한컴바탕" w:cs="한컴바탕" w:hint="eastAsia"/>
                <w:b/>
                <w:spacing w:val="-6"/>
                <w:sz w:val="21"/>
                <w:szCs w:val="21"/>
              </w:rPr>
              <w:t>제5조</w:t>
            </w:r>
            <w:r w:rsidRPr="00A370C2">
              <w:rPr>
                <w:rFonts w:ascii="한컴바탕" w:eastAsia="한컴바탕" w:hAnsi="한컴바탕" w:cs="한컴바탕" w:hint="eastAsia"/>
                <w:spacing w:val="-6"/>
                <w:sz w:val="21"/>
                <w:szCs w:val="21"/>
              </w:rPr>
              <w:t xml:space="preserve"> 사회단체가 전개하는 합작활동은 서면으로 합작협의를 체결해야 하고, 각 방의 권리, 의무를 명확히 하여 직책을 성실히 이행해야 한다. </w:t>
            </w:r>
          </w:p>
          <w:p w:rsidR="005F32F5" w:rsidRPr="00A370C2" w:rsidRDefault="005F32F5" w:rsidP="00A370C2">
            <w:pPr>
              <w:topLinePunct/>
              <w:autoSpaceDE/>
              <w:adjustRightInd w:val="0"/>
              <w:snapToGrid w:val="0"/>
              <w:spacing w:line="290" w:lineRule="atLeast"/>
              <w:ind w:firstLineChars="200" w:firstLine="380"/>
              <w:rPr>
                <w:rFonts w:ascii="한컴바탕" w:eastAsia="한컴바탕" w:hAnsi="한컴바탕" w:cs="한컴바탕"/>
                <w:spacing w:val="-8"/>
                <w:sz w:val="21"/>
                <w:szCs w:val="21"/>
              </w:rPr>
            </w:pPr>
            <w:r w:rsidRPr="00A370C2">
              <w:rPr>
                <w:rFonts w:ascii="한컴바탕" w:eastAsia="한컴바탕" w:hAnsi="한컴바탕" w:cs="한컴바탕" w:hint="eastAsia"/>
                <w:b/>
                <w:spacing w:val="-8"/>
                <w:sz w:val="21"/>
                <w:szCs w:val="21"/>
              </w:rPr>
              <w:t>제6조</w:t>
            </w:r>
            <w:r w:rsidRPr="00A370C2">
              <w:rPr>
                <w:rFonts w:ascii="한컴바탕" w:eastAsia="한컴바탕" w:hAnsi="한컴바탕" w:cs="한컴바탕" w:hint="eastAsia"/>
                <w:spacing w:val="-8"/>
                <w:sz w:val="21"/>
                <w:szCs w:val="21"/>
              </w:rPr>
              <w:t xml:space="preserve"> 사회단체가 전개하는 합작활동은 합작파트너의 자질, 능력, 신용 등을 평가해야 한다. 합작</w:t>
            </w:r>
            <w:r w:rsidRPr="00A370C2">
              <w:rPr>
                <w:rFonts w:ascii="한컴바탕" w:eastAsia="한컴바탕" w:hAnsi="한컴바탕" w:cs="한컴바탕" w:hint="eastAsia"/>
                <w:spacing w:val="-8"/>
                <w:sz w:val="21"/>
                <w:szCs w:val="21"/>
              </w:rPr>
              <w:lastRenderedPageBreak/>
              <w:t xml:space="preserve">한 협의내용에 대하여 성실히 검토를 하고, 합작프로젝트에 대하여 전반적인 감독을 해야 한다. </w:t>
            </w:r>
          </w:p>
          <w:p w:rsidR="005F32F5" w:rsidRPr="00A370C2" w:rsidRDefault="005F32F5" w:rsidP="00A370C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A370C2">
              <w:rPr>
                <w:rFonts w:ascii="한컴바탕" w:eastAsia="한컴바탕" w:hAnsi="한컴바탕" w:cs="한컴바탕" w:hint="eastAsia"/>
                <w:b/>
                <w:sz w:val="21"/>
                <w:szCs w:val="21"/>
              </w:rPr>
              <w:t>제7조</w:t>
            </w:r>
            <w:r w:rsidRPr="00A370C2">
              <w:rPr>
                <w:rFonts w:ascii="한컴바탕" w:eastAsia="한컴바탕" w:hAnsi="한컴바탕" w:cs="한컴바탕" w:hint="eastAsia"/>
                <w:sz w:val="21"/>
                <w:szCs w:val="21"/>
              </w:rPr>
              <w:t xml:space="preserve"> 사회단체가 전개하는 합작활동에서 본 조직의 명칭, 목표를 정하는 경우, 합작 전에 합작파트너에 대하여 필요한 조사를 진행하고 합작내용에 대한 위험평가를 수행한다.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사회단체가 합작파트너가 정한 본 조직의 명칭, 목표에 동의하는 경우, 상대방과 수권사용협의를 체결하여 각 방의 권리, 의무 및 법률책임을 명확히 해야 한다.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사회단체가 "주관단위", "협력단위", "지원단위", "참여단위", "지도단위" 등 방식으로 합작활동을 전개하는 경우, 유관 직책을 이행해야 하고, 활동의 전반적인 감독을 강화해야 한다. 명목상 이름만 등록하는 방식으로는 합작에 참여할 수 없다.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사회단체가 자체업무를 기타 조직에게 위탁하여 도급 및 협력 처리하는 경우, 전개하는 활동에 대한 주도 및 감독을 강화해야 한다. 도급업체 또는 협력업체로부터 어떠한 방식으로든 비용을 수취할 수 없다. </w:t>
            </w:r>
          </w:p>
          <w:p w:rsidR="005F32F5" w:rsidRPr="00A370C2" w:rsidRDefault="005F32F5" w:rsidP="00A370C2">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A370C2">
              <w:rPr>
                <w:rFonts w:ascii="한컴바탕" w:eastAsia="한컴바탕" w:hAnsi="한컴바탕" w:cs="한컴바탕" w:hint="eastAsia"/>
                <w:b/>
                <w:spacing w:val="-4"/>
                <w:sz w:val="21"/>
                <w:szCs w:val="21"/>
              </w:rPr>
              <w:t>제8조</w:t>
            </w:r>
            <w:r w:rsidRPr="00A370C2">
              <w:rPr>
                <w:rFonts w:ascii="한컴바탕" w:eastAsia="한컴바탕" w:hAnsi="한컴바탕" w:cs="한컴바탕" w:hint="eastAsia"/>
                <w:spacing w:val="-4"/>
                <w:sz w:val="21"/>
                <w:szCs w:val="21"/>
              </w:rPr>
              <w:t xml:space="preserve"> 사회단체는 자체적으로 전개하는 </w:t>
            </w:r>
            <w:proofErr w:type="spellStart"/>
            <w:r w:rsidRPr="00A370C2">
              <w:rPr>
                <w:rFonts w:ascii="한컴바탕" w:eastAsia="한컴바탕" w:hAnsi="한컴바탕" w:cs="한컴바탕" w:hint="eastAsia"/>
                <w:spacing w:val="-4"/>
                <w:sz w:val="21"/>
                <w:szCs w:val="21"/>
              </w:rPr>
              <w:t>경영서비스성</w:t>
            </w:r>
            <w:proofErr w:type="spellEnd"/>
            <w:r w:rsidRPr="00A370C2">
              <w:rPr>
                <w:rFonts w:ascii="한컴바탕" w:eastAsia="한컴바탕" w:hAnsi="한컴바탕" w:cs="한컴바탕" w:hint="eastAsia"/>
                <w:spacing w:val="-4"/>
                <w:sz w:val="21"/>
                <w:szCs w:val="21"/>
              </w:rPr>
              <w:t xml:space="preserve"> 활동에 대하여 사회단체의 책임자, 분지기구 책임자와 직접적인 이해관계가 있는 개인 또는 조직에게 하청 또는 위탁할 수 없다. </w:t>
            </w:r>
          </w:p>
          <w:p w:rsidR="005F32F5" w:rsidRPr="00A370C2" w:rsidRDefault="005F32F5" w:rsidP="00A370C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A370C2">
              <w:rPr>
                <w:rFonts w:ascii="한컴바탕" w:eastAsia="한컴바탕" w:hAnsi="한컴바탕" w:cs="한컴바탕" w:hint="eastAsia"/>
                <w:b/>
                <w:sz w:val="21"/>
                <w:szCs w:val="21"/>
              </w:rPr>
              <w:t>제9조</w:t>
            </w:r>
            <w:r w:rsidRPr="00A370C2">
              <w:rPr>
                <w:rFonts w:ascii="한컴바탕" w:eastAsia="한컴바탕" w:hAnsi="한컴바탕" w:cs="한컴바탕" w:hint="eastAsia"/>
                <w:sz w:val="21"/>
                <w:szCs w:val="21"/>
              </w:rPr>
              <w:t xml:space="preserve"> 사회단체 합작이 경제실체를 조직하는 경우, 이사회의 연구 토론을 거친 후 회원대회(회원대표대회)에 제정하여 가결되어야 하며, 그 경영범위는 사회단체의 정관에 규정된 목표와 업무범위에 상응해야 한다.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사회단체는 자산, 기구, 인원 등 방면에서 경제실체와 분리해야 하며, 경제실체를 이용하여 회원 또는 서비스대상에게 강제적인 서비스 및 비용을 수취할 수 없다.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사회단체 및 경제실체간에 발생한 경제적 거래는 등가교환의 원칙에 따라 대금을 수령하고 비용을 지불해야 한다.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사회단체는 경제실체의 서비스현황에 대한 감독을 강화하여 정기적으로 회원대회(회원대표대회), 이사회에 유관 현황을 보고해야 한다. </w:t>
            </w:r>
          </w:p>
          <w:p w:rsidR="005F32F5" w:rsidRPr="00A370C2" w:rsidRDefault="005F32F5" w:rsidP="00A370C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A370C2">
              <w:rPr>
                <w:rFonts w:ascii="한컴바탕" w:eastAsia="한컴바탕" w:hAnsi="한컴바탕" w:cs="한컴바탕" w:hint="eastAsia"/>
                <w:b/>
                <w:sz w:val="21"/>
                <w:szCs w:val="21"/>
              </w:rPr>
              <w:t>제10조</w:t>
            </w:r>
            <w:r w:rsidRPr="00A370C2">
              <w:rPr>
                <w:rFonts w:ascii="한컴바탕" w:eastAsia="한컴바탕" w:hAnsi="한컴바탕" w:cs="한컴바탕" w:hint="eastAsia"/>
                <w:sz w:val="21"/>
                <w:szCs w:val="21"/>
              </w:rPr>
              <w:t xml:space="preserve"> 사회단체의 수권 또는 비준을 거치지 않고 사회단체의 분지기구(대표기구), 전문기금 관리기구는 기타 민사주체와 합작활동을 전개할 수 없다. 수권 또는 비준을 거친 후 합작활동을 전개하는 경우 소속된 사회단체의 정식명칭을 사용해야 한다.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lastRenderedPageBreak/>
              <w:t xml:space="preserve">사회단체는 그 분지기구(대표기구), 전문기금관리기구를 기타 조직에게 위탁하여 운영할 수 없다.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사회단체는 그 분지기구(대표기구), 전문기금관리기구로부터 관리비용을 수취하거나 우회적 방식을 통해 수취할 수 없다. </w:t>
            </w:r>
          </w:p>
          <w:p w:rsidR="005F32F5" w:rsidRPr="00A370C2" w:rsidRDefault="005F32F5" w:rsidP="00A370C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A370C2">
              <w:rPr>
                <w:rFonts w:ascii="한컴바탕" w:eastAsia="한컴바탕" w:hAnsi="한컴바탕" w:cs="한컴바탕" w:hint="eastAsia"/>
                <w:b/>
                <w:sz w:val="21"/>
                <w:szCs w:val="21"/>
              </w:rPr>
              <w:t>제11조</w:t>
            </w:r>
            <w:r w:rsidRPr="00A370C2">
              <w:rPr>
                <w:rFonts w:ascii="한컴바탕" w:eastAsia="한컴바탕" w:hAnsi="한컴바탕" w:cs="한컴바탕" w:hint="eastAsia"/>
                <w:sz w:val="21"/>
                <w:szCs w:val="21"/>
              </w:rPr>
              <w:t xml:space="preserve"> 사회단체가 경외 조직 또는 개인과 합작하는 경우, 유관 법률과 외사관리규정을 준수해야 한다. </w:t>
            </w:r>
          </w:p>
          <w:p w:rsidR="005F32F5" w:rsidRPr="00A370C2" w:rsidRDefault="005F32F5" w:rsidP="00A370C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A370C2">
              <w:rPr>
                <w:rFonts w:ascii="한컴바탕" w:eastAsia="한컴바탕" w:hAnsi="한컴바탕" w:cs="한컴바탕" w:hint="eastAsia"/>
                <w:b/>
                <w:sz w:val="21"/>
                <w:szCs w:val="21"/>
              </w:rPr>
              <w:t>제12조</w:t>
            </w:r>
            <w:r w:rsidRPr="00A370C2">
              <w:rPr>
                <w:rFonts w:ascii="한컴바탕" w:eastAsia="한컴바탕" w:hAnsi="한컴바탕" w:cs="한컴바탕" w:hint="eastAsia"/>
                <w:sz w:val="21"/>
                <w:szCs w:val="21"/>
              </w:rPr>
              <w:t xml:space="preserve"> 사회단체는 합작활동의 재무관리를 강화하고 &lt;중화인민공화국 회계법&gt;등 법률 법규 및 &lt;민간 비영리조직 회계제도&gt;등 규정을 엄격히 준수해야 한다. 사실에 근거하여 회계결산을 진행하고, 모든 수입과 지출은 단위 법정장부에 기록해야 한다. </w:t>
            </w:r>
          </w:p>
          <w:p w:rsidR="005F32F5" w:rsidRPr="00A370C2" w:rsidRDefault="005F32F5" w:rsidP="00A370C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A370C2">
              <w:rPr>
                <w:rFonts w:ascii="한컴바탕" w:eastAsia="한컴바탕" w:hAnsi="한컴바탕" w:cs="한컴바탕" w:hint="eastAsia"/>
                <w:b/>
                <w:sz w:val="21"/>
                <w:szCs w:val="21"/>
              </w:rPr>
              <w:t>제13조</w:t>
            </w:r>
            <w:r w:rsidRPr="00A370C2">
              <w:rPr>
                <w:rFonts w:ascii="한컴바탕" w:eastAsia="한컴바탕" w:hAnsi="한컴바탕" w:cs="한컴바탕" w:hint="eastAsia"/>
                <w:sz w:val="21"/>
                <w:szCs w:val="21"/>
              </w:rPr>
              <w:t xml:space="preserve"> 사회단체가 전개하는 합작활동은 아래 규정을 준수해야 한다.</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(1) 정관에 규정된 목표 및 업무범위를 초과하여 활동을 전개할 수 없다.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(2) 어떠한 방식 또는 명의로 기타 조직 또는 개인의 참가를 강요할 수 없으며, 유관 비용을 강제로 수취할 수 없다.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(3) 비준을 거치지 않고 평가도달 관련 활동을 진행할 수 없다.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(4) 당정기관 또는 기타 조직관 합작프로젝트를 진행하는 경우, 합작파트너의 사전동의를 구해야 한다.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370C2">
              <w:rPr>
                <w:rFonts w:ascii="한컴바탕" w:eastAsia="한컴바탕" w:hAnsi="한컴바탕" w:cs="한컴바탕" w:hint="eastAsia"/>
                <w:sz w:val="21"/>
                <w:szCs w:val="21"/>
              </w:rPr>
              <w:t xml:space="preserve">(5) 당정기관의 지도간부 개인명의를 이용하여 홍보하는 경우, 본인 동의를 구해야 한다. </w:t>
            </w:r>
          </w:p>
          <w:p w:rsidR="005F32F5" w:rsidRPr="00A370C2" w:rsidRDefault="005F32F5" w:rsidP="00A370C2">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A370C2">
              <w:rPr>
                <w:rFonts w:ascii="한컴바탕" w:eastAsia="한컴바탕" w:hAnsi="한컴바탕" w:cs="한컴바탕" w:hint="eastAsia"/>
                <w:b/>
                <w:sz w:val="21"/>
                <w:szCs w:val="21"/>
              </w:rPr>
              <w:t>제14조</w:t>
            </w:r>
            <w:r w:rsidRPr="00A370C2">
              <w:rPr>
                <w:rFonts w:ascii="한컴바탕" w:eastAsia="한컴바탕" w:hAnsi="한컴바탕" w:cs="한컴바탕" w:hint="eastAsia"/>
                <w:sz w:val="21"/>
                <w:szCs w:val="21"/>
              </w:rPr>
              <w:t xml:space="preserve"> 사회단체가 연도검사를 받을 때 등기관리기관에 이전 연도에 진행된 합작활동 현황을 보고해야 한다. </w:t>
            </w: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F32F5" w:rsidRPr="00A370C2" w:rsidRDefault="005F32F5" w:rsidP="00A370C2">
            <w:pPr>
              <w:snapToGrid w:val="0"/>
              <w:spacing w:line="290" w:lineRule="atLeast"/>
              <w:rPr>
                <w:rFonts w:ascii="한컴바탕" w:eastAsia="한컴바탕" w:hAnsi="한컴바탕" w:cs="한컴바탕"/>
                <w:sz w:val="21"/>
                <w:szCs w:val="21"/>
              </w:rPr>
            </w:pPr>
          </w:p>
        </w:tc>
        <w:tc>
          <w:tcPr>
            <w:tcW w:w="539" w:type="dxa"/>
          </w:tcPr>
          <w:p w:rsidR="005F32F5" w:rsidRPr="00A370C2" w:rsidRDefault="005F32F5" w:rsidP="00A370C2">
            <w:pPr>
              <w:wordWrap/>
              <w:snapToGrid w:val="0"/>
              <w:spacing w:line="290" w:lineRule="atLeast"/>
              <w:rPr>
                <w:sz w:val="21"/>
                <w:szCs w:val="21"/>
              </w:rPr>
            </w:pPr>
          </w:p>
        </w:tc>
        <w:tc>
          <w:tcPr>
            <w:tcW w:w="3958" w:type="dxa"/>
          </w:tcPr>
          <w:p w:rsidR="00A370C2" w:rsidRDefault="005F32F5" w:rsidP="00A370C2">
            <w:pPr>
              <w:wordWrap/>
              <w:snapToGrid w:val="0"/>
              <w:spacing w:line="290" w:lineRule="atLeast"/>
              <w:jc w:val="center"/>
              <w:rPr>
                <w:rFonts w:ascii="SimSun" w:hAnsi="SimSun" w:hint="eastAsia"/>
                <w:b/>
                <w:sz w:val="26"/>
                <w:szCs w:val="26"/>
                <w:lang w:eastAsia="zh-CN"/>
              </w:rPr>
            </w:pPr>
            <w:r w:rsidRPr="00A370C2">
              <w:rPr>
                <w:rFonts w:ascii="SimSun" w:eastAsia="SimSun" w:hAnsi="SimSun" w:hint="eastAsia"/>
                <w:b/>
                <w:sz w:val="26"/>
                <w:szCs w:val="26"/>
                <w:lang w:eastAsia="zh-CN"/>
              </w:rPr>
              <w:t>民政部关于印发《关于规范社会团体开展合作活动若干问题的</w:t>
            </w:r>
          </w:p>
          <w:p w:rsidR="005F32F5" w:rsidRPr="00A370C2" w:rsidRDefault="005F32F5" w:rsidP="00A370C2">
            <w:pPr>
              <w:wordWrap/>
              <w:snapToGrid w:val="0"/>
              <w:spacing w:line="290" w:lineRule="atLeast"/>
              <w:jc w:val="center"/>
              <w:rPr>
                <w:rFonts w:ascii="SimSun" w:eastAsia="SimSun" w:hAnsi="SimSun"/>
                <w:b/>
                <w:sz w:val="26"/>
                <w:szCs w:val="26"/>
                <w:lang w:eastAsia="zh-CN"/>
              </w:rPr>
            </w:pPr>
            <w:r w:rsidRPr="00A370C2">
              <w:rPr>
                <w:rFonts w:ascii="SimSun" w:eastAsia="SimSun" w:hAnsi="SimSun" w:hint="eastAsia"/>
                <w:b/>
                <w:sz w:val="26"/>
                <w:szCs w:val="26"/>
                <w:lang w:eastAsia="zh-CN"/>
              </w:rPr>
              <w:t>规定》的通知</w:t>
            </w:r>
          </w:p>
          <w:p w:rsidR="005F32F5" w:rsidRPr="00A370C2" w:rsidRDefault="005F32F5" w:rsidP="00A370C2">
            <w:pPr>
              <w:wordWrap/>
              <w:snapToGrid w:val="0"/>
              <w:spacing w:line="290" w:lineRule="atLeast"/>
              <w:jc w:val="center"/>
              <w:rPr>
                <w:rFonts w:ascii="SimSun" w:eastAsia="SimSun" w:hAnsi="SimSun"/>
                <w:sz w:val="21"/>
                <w:szCs w:val="21"/>
                <w:lang w:eastAsia="zh-CN"/>
              </w:rPr>
            </w:pPr>
            <w:r w:rsidRPr="00A370C2">
              <w:rPr>
                <w:rFonts w:ascii="SimSun" w:eastAsia="SimSun" w:hAnsi="SimSun" w:hint="eastAsia"/>
                <w:sz w:val="21"/>
                <w:szCs w:val="21"/>
                <w:lang w:eastAsia="zh-CN"/>
              </w:rPr>
              <w:t>民发〔2012〕166号</w:t>
            </w:r>
          </w:p>
          <w:p w:rsidR="005F32F5" w:rsidRPr="00A370C2" w:rsidRDefault="005F32F5" w:rsidP="00A370C2">
            <w:pPr>
              <w:wordWrap/>
              <w:snapToGrid w:val="0"/>
              <w:spacing w:line="290" w:lineRule="atLeast"/>
              <w:rPr>
                <w:rFonts w:ascii="SimSun" w:eastAsia="SimSun" w:hAnsi="SimSun"/>
                <w:sz w:val="21"/>
                <w:szCs w:val="21"/>
                <w:lang w:eastAsia="zh-CN"/>
              </w:rPr>
            </w:pPr>
          </w:p>
          <w:p w:rsidR="005F32F5" w:rsidRPr="00A370C2" w:rsidRDefault="005F32F5" w:rsidP="00A370C2">
            <w:pPr>
              <w:wordWrap/>
              <w:snapToGrid w:val="0"/>
              <w:spacing w:line="290" w:lineRule="atLeast"/>
              <w:rPr>
                <w:rFonts w:ascii="SimSun" w:eastAsia="SimSun" w:hAnsi="SimSun"/>
                <w:sz w:val="21"/>
                <w:szCs w:val="21"/>
                <w:lang w:eastAsia="zh-CN"/>
              </w:rPr>
            </w:pP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各省、自治区、直辖市民政厅（局），各计划单列市民政局，新疆生产建设兵团民政局：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根据《社会团体登记管理条例》等有关法规和政策规定，我部制定了《关于规范社会团体开展合作活动若干问题的规定》，现印发给你们，请遵照执行。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sz w:val="21"/>
                <w:szCs w:val="21"/>
                <w:lang w:eastAsia="zh-CN"/>
              </w:rPr>
              <w:t xml:space="preserve"> </w:t>
            </w:r>
          </w:p>
          <w:p w:rsidR="005F32F5" w:rsidRPr="00A370C2" w:rsidRDefault="005F32F5" w:rsidP="00A370C2">
            <w:pPr>
              <w:wordWrap/>
              <w:snapToGrid w:val="0"/>
              <w:spacing w:line="290" w:lineRule="atLeast"/>
              <w:jc w:val="right"/>
              <w:rPr>
                <w:rFonts w:ascii="SimSun" w:eastAsia="SimSun" w:hAnsi="SimSun"/>
                <w:sz w:val="21"/>
                <w:szCs w:val="21"/>
                <w:lang w:eastAsia="zh-CN"/>
              </w:rPr>
            </w:pPr>
            <w:r w:rsidRPr="00A370C2">
              <w:rPr>
                <w:rFonts w:ascii="SimSun" w:eastAsia="SimSun" w:hAnsi="SimSun" w:hint="eastAsia"/>
                <w:sz w:val="21"/>
                <w:szCs w:val="21"/>
                <w:lang w:eastAsia="zh-CN"/>
              </w:rPr>
              <w:t xml:space="preserve">民政部 </w:t>
            </w:r>
          </w:p>
          <w:p w:rsidR="005F32F5" w:rsidRPr="00A370C2" w:rsidRDefault="005F32F5" w:rsidP="00A370C2">
            <w:pPr>
              <w:wordWrap/>
              <w:snapToGrid w:val="0"/>
              <w:spacing w:line="290" w:lineRule="atLeast"/>
              <w:jc w:val="right"/>
              <w:rPr>
                <w:rFonts w:ascii="SimSun" w:eastAsia="SimSun" w:hAnsi="SimSun"/>
                <w:sz w:val="21"/>
                <w:szCs w:val="21"/>
                <w:lang w:eastAsia="zh-CN"/>
              </w:rPr>
            </w:pPr>
            <w:r w:rsidRPr="00A370C2">
              <w:rPr>
                <w:rFonts w:ascii="SimSun" w:eastAsia="SimSun" w:hAnsi="SimSun" w:hint="eastAsia"/>
                <w:sz w:val="21"/>
                <w:szCs w:val="21"/>
                <w:lang w:eastAsia="zh-CN"/>
              </w:rPr>
              <w:t>2012年9月27日</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sz w:val="21"/>
                <w:szCs w:val="21"/>
                <w:lang w:eastAsia="zh-CN"/>
              </w:rPr>
              <w:t xml:space="preserve">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sz w:val="21"/>
                <w:szCs w:val="21"/>
                <w:lang w:eastAsia="zh-CN"/>
              </w:rPr>
              <w:t xml:space="preserve"> </w:t>
            </w:r>
          </w:p>
          <w:p w:rsidR="005F32F5" w:rsidRPr="00A370C2" w:rsidRDefault="005F32F5" w:rsidP="00A370C2">
            <w:pPr>
              <w:wordWrap/>
              <w:snapToGrid w:val="0"/>
              <w:spacing w:line="290" w:lineRule="atLeast"/>
              <w:jc w:val="center"/>
              <w:rPr>
                <w:rFonts w:ascii="SimSun" w:eastAsia="SimSun" w:hAnsi="SimSun"/>
                <w:b/>
                <w:sz w:val="21"/>
                <w:szCs w:val="21"/>
                <w:lang w:eastAsia="zh-CN"/>
              </w:rPr>
            </w:pPr>
            <w:r w:rsidRPr="00A370C2">
              <w:rPr>
                <w:rFonts w:ascii="SimSun" w:eastAsia="SimSun" w:hAnsi="SimSun" w:hint="eastAsia"/>
                <w:b/>
                <w:sz w:val="21"/>
                <w:szCs w:val="21"/>
                <w:lang w:eastAsia="zh-CN"/>
              </w:rPr>
              <w:t>关于规范社会团体开展合作活动</w:t>
            </w:r>
          </w:p>
          <w:p w:rsidR="005F32F5" w:rsidRPr="00A370C2" w:rsidRDefault="005F32F5" w:rsidP="00A370C2">
            <w:pPr>
              <w:wordWrap/>
              <w:snapToGrid w:val="0"/>
              <w:spacing w:line="290" w:lineRule="atLeast"/>
              <w:jc w:val="center"/>
              <w:rPr>
                <w:rFonts w:ascii="SimSun" w:eastAsia="SimSun" w:hAnsi="SimSun"/>
                <w:sz w:val="21"/>
                <w:szCs w:val="21"/>
                <w:lang w:eastAsia="zh-CN"/>
              </w:rPr>
            </w:pPr>
            <w:r w:rsidRPr="00A370C2">
              <w:rPr>
                <w:rFonts w:ascii="SimSun" w:eastAsia="SimSun" w:hAnsi="SimSun" w:hint="eastAsia"/>
                <w:b/>
                <w:sz w:val="21"/>
                <w:szCs w:val="21"/>
                <w:lang w:eastAsia="zh-CN"/>
              </w:rPr>
              <w:t>若干问题的规定</w:t>
            </w:r>
            <w:r w:rsidRPr="00A370C2">
              <w:rPr>
                <w:rFonts w:ascii="SimSun" w:eastAsia="SimSun" w:hAnsi="SimSun"/>
                <w:sz w:val="21"/>
                <w:szCs w:val="21"/>
                <w:lang w:eastAsia="zh-CN"/>
              </w:rPr>
              <w:t xml:space="preserve"> </w:t>
            </w:r>
          </w:p>
          <w:p w:rsidR="005F32F5" w:rsidRPr="00A370C2" w:rsidRDefault="005F32F5" w:rsidP="00A370C2">
            <w:pPr>
              <w:wordWrap/>
              <w:snapToGrid w:val="0"/>
              <w:spacing w:line="290" w:lineRule="atLeast"/>
              <w:rPr>
                <w:rFonts w:ascii="SimSun" w:hAnsi="SimSun" w:hint="eastAsia"/>
                <w:sz w:val="21"/>
                <w:szCs w:val="21"/>
              </w:rPr>
            </w:pP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第一条</w:t>
            </w:r>
            <w:r w:rsidRPr="00A370C2">
              <w:rPr>
                <w:rFonts w:ascii="SimSun" w:eastAsia="SimSun" w:hAnsi="SimSun" w:hint="eastAsia"/>
                <w:sz w:val="21"/>
                <w:szCs w:val="21"/>
                <w:lang w:eastAsia="zh-CN"/>
              </w:rPr>
              <w:t xml:space="preserve"> 为了进一步加强社会团体行为规范，维护社会团体正常活动秩序，规范社会团体开展合作活动，保护社会团体合法权益，制定本规定。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第二条</w:t>
            </w:r>
            <w:r w:rsidRPr="00A370C2">
              <w:rPr>
                <w:rFonts w:ascii="SimSun" w:eastAsia="SimSun" w:hAnsi="SimSun" w:hint="eastAsia"/>
                <w:sz w:val="21"/>
                <w:szCs w:val="21"/>
                <w:lang w:eastAsia="zh-CN"/>
              </w:rPr>
              <w:t xml:space="preserve"> 社会团体开展合作活动，是指社会团体作为独立法人与其他民事主体联合开展业务活动的行为。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 xml:space="preserve">　第三条</w:t>
            </w:r>
            <w:r w:rsidRPr="00A370C2">
              <w:rPr>
                <w:rFonts w:ascii="SimSun" w:eastAsia="SimSun" w:hAnsi="SimSun" w:hint="eastAsia"/>
                <w:sz w:val="21"/>
                <w:szCs w:val="21"/>
                <w:lang w:eastAsia="zh-CN"/>
              </w:rPr>
              <w:t xml:space="preserve"> 社会团体开展合作活动，应当遵守相关法律法规和政策规定，符合章程规定的宗旨和业务范围，自觉接受登记管理机关、行业主管部门、有关职能部门的监督检查和社会监督。 </w:t>
            </w:r>
          </w:p>
          <w:p w:rsidR="005F32F5" w:rsidRPr="00A370C2" w:rsidRDefault="005F32F5" w:rsidP="00A370C2">
            <w:pPr>
              <w:wordWrap/>
              <w:snapToGrid w:val="0"/>
              <w:spacing w:line="290" w:lineRule="atLeast"/>
              <w:rPr>
                <w:rFonts w:ascii="SimSun" w:eastAsia="SimSun" w:hAnsi="SimSun"/>
                <w:spacing w:val="6"/>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pacing w:val="6"/>
                <w:sz w:val="21"/>
                <w:szCs w:val="21"/>
                <w:lang w:eastAsia="zh-CN"/>
              </w:rPr>
              <w:t>第四条</w:t>
            </w:r>
            <w:r w:rsidRPr="00A370C2">
              <w:rPr>
                <w:rFonts w:ascii="SimSun" w:eastAsia="SimSun" w:hAnsi="SimSun" w:hint="eastAsia"/>
                <w:spacing w:val="6"/>
                <w:sz w:val="21"/>
                <w:szCs w:val="21"/>
                <w:lang w:eastAsia="zh-CN"/>
              </w:rPr>
              <w:t xml:space="preserve"> 社会团体开展合作活动，应当履行内部民主议事程序，根据章程规定和合作事项重要程度，分别提交会员大会（会员代表大会）、理事会（常务理事会）、会长办公会等讨论决定。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第五条</w:t>
            </w:r>
            <w:r w:rsidRPr="00A370C2">
              <w:rPr>
                <w:rFonts w:ascii="SimSun" w:eastAsia="SimSun" w:hAnsi="SimSun" w:hint="eastAsia"/>
                <w:sz w:val="21"/>
                <w:szCs w:val="21"/>
                <w:lang w:eastAsia="zh-CN"/>
              </w:rPr>
              <w:t xml:space="preserve"> 社会团体开展合作活动，应当签订书面合作协议，明确各方权利、义务，并切实履行职责。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第六条</w:t>
            </w:r>
            <w:r w:rsidRPr="00A370C2">
              <w:rPr>
                <w:rFonts w:ascii="SimSun" w:eastAsia="SimSun" w:hAnsi="SimSun" w:hint="eastAsia"/>
                <w:sz w:val="21"/>
                <w:szCs w:val="21"/>
                <w:lang w:eastAsia="zh-CN"/>
              </w:rPr>
              <w:t xml:space="preserve"> 社会团体开展合作活动，应当对合作方的资质、能力、信用等进行</w:t>
            </w:r>
            <w:r w:rsidRPr="00A370C2">
              <w:rPr>
                <w:rFonts w:ascii="SimSun" w:eastAsia="SimSun" w:hAnsi="SimSun" w:hint="eastAsia"/>
                <w:sz w:val="21"/>
                <w:szCs w:val="21"/>
                <w:lang w:eastAsia="zh-CN"/>
              </w:rPr>
              <w:lastRenderedPageBreak/>
              <w:t xml:space="preserve">甄别考察，对合作协议内容认真审核，对合作项目全程监督。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第七条</w:t>
            </w:r>
            <w:r w:rsidRPr="00A370C2">
              <w:rPr>
                <w:rFonts w:ascii="SimSun" w:eastAsia="SimSun" w:hAnsi="SimSun" w:hint="eastAsia"/>
                <w:sz w:val="21"/>
                <w:szCs w:val="21"/>
                <w:lang w:eastAsia="zh-CN"/>
              </w:rPr>
              <w:t xml:space="preserve"> 社会团体开展合作活动，涉及使用本组织名称、标志的，应当在合作前对合作方进行必要的调查了解，并对合作内容做好风险评估。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社会团体同意合作方使用本组织名称、标志的，应当与对方签订授权使用协议，明确各方权利、义务和法律责任。 </w:t>
            </w:r>
          </w:p>
          <w:p w:rsidR="005F32F5" w:rsidRPr="00A370C2" w:rsidRDefault="005F32F5" w:rsidP="00A370C2">
            <w:pPr>
              <w:wordWrap/>
              <w:snapToGrid w:val="0"/>
              <w:spacing w:line="290" w:lineRule="atLeast"/>
              <w:rPr>
                <w:rFonts w:ascii="SimSun" w:eastAsia="SimSun" w:hAnsi="SimSun"/>
                <w:spacing w:val="6"/>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spacing w:val="6"/>
                <w:sz w:val="21"/>
                <w:szCs w:val="21"/>
                <w:lang w:eastAsia="zh-CN"/>
              </w:rPr>
              <w:t xml:space="preserve">社会团体以“主办单位”“协办单位”“支持单位”“参与单位”“指导单位”等方式开展合作活动的，应当切实履行相关职责，加强对活动全程监管，不得以挂名方式参与合作。 </w:t>
            </w:r>
          </w:p>
          <w:p w:rsidR="005F32F5" w:rsidRPr="00A370C2" w:rsidRDefault="005F32F5" w:rsidP="00A370C2">
            <w:pPr>
              <w:wordWrap/>
              <w:snapToGrid w:val="0"/>
              <w:spacing w:line="290" w:lineRule="atLeast"/>
              <w:rPr>
                <w:rFonts w:ascii="SimSun" w:eastAsia="SimSun" w:hAnsi="SimSun"/>
                <w:spacing w:val="6"/>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spacing w:val="6"/>
                <w:sz w:val="21"/>
                <w:szCs w:val="21"/>
                <w:lang w:eastAsia="zh-CN"/>
              </w:rPr>
              <w:t xml:space="preserve">社会团体将自身业务活动委托其他组织承办或者协办的，应当加强对所开展活动的主导和监督，不得向承办方或者协办方以任何形式收取费用。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第八条</w:t>
            </w:r>
            <w:r w:rsidRPr="00A370C2">
              <w:rPr>
                <w:rFonts w:ascii="SimSun" w:eastAsia="SimSun" w:hAnsi="SimSun" w:hint="eastAsia"/>
                <w:sz w:val="21"/>
                <w:szCs w:val="21"/>
                <w:lang w:eastAsia="zh-CN"/>
              </w:rPr>
              <w:t xml:space="preserve"> 社会团体不得将自身开展的经营服务性活动转包或者委托与社会团体负责人、分支机构负责人有直接利益关系的个人或者组织实施。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第九条</w:t>
            </w:r>
            <w:r w:rsidRPr="00A370C2">
              <w:rPr>
                <w:rFonts w:ascii="SimSun" w:eastAsia="SimSun" w:hAnsi="SimSun" w:hint="eastAsia"/>
                <w:sz w:val="21"/>
                <w:szCs w:val="21"/>
                <w:lang w:eastAsia="zh-CN"/>
              </w:rPr>
              <w:t xml:space="preserve"> 社会团体合作举办经济实体，应当经理事会研究讨论后提请会员大会（会员代表大会）表决通过，其经营范围应当与社会团体章程规定的宗旨和业务范围相适应。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社会团体应当在资产、机构、人员等方面与所举办经济实体分开，不得利用所举办经济实体向会员或者服务对象强制服务、强制收费。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社会团体和所举办经济实体之间发生经济往来，应当按照等价交换的原则收取价款、支付费用。 </w:t>
            </w:r>
          </w:p>
          <w:p w:rsidR="005F32F5" w:rsidRPr="00A370C2" w:rsidRDefault="005F32F5" w:rsidP="00A370C2">
            <w:pPr>
              <w:wordWrap/>
              <w:snapToGrid w:val="0"/>
              <w:spacing w:line="290" w:lineRule="atLeast"/>
              <w:rPr>
                <w:rFonts w:ascii="SimSun" w:eastAsia="SimSun" w:hAnsi="SimSun"/>
                <w:spacing w:val="-4"/>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spacing w:val="-4"/>
                <w:sz w:val="21"/>
                <w:szCs w:val="21"/>
                <w:lang w:eastAsia="zh-CN"/>
              </w:rPr>
              <w:t xml:space="preserve">社会团体应当加强对所举办经济实体财务情况的监督，并定期向会员大会（会员代表大会）、理事会报告相关情况。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 xml:space="preserve">　第十条</w:t>
            </w:r>
            <w:r w:rsidRPr="00A370C2">
              <w:rPr>
                <w:rFonts w:ascii="SimSun" w:eastAsia="SimSun" w:hAnsi="SimSun" w:hint="eastAsia"/>
                <w:sz w:val="21"/>
                <w:szCs w:val="21"/>
                <w:lang w:eastAsia="zh-CN"/>
              </w:rPr>
              <w:t xml:space="preserve"> 未经社会团体授权或者批准，社会团体分支机构（代表机构）、专项基金管理机构不得与其他民事主体开展合作活动。经授权或者批准开展合作活动的，应当使用冠有所属社会团体名称的规范全称。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lastRenderedPageBreak/>
              <w:t xml:space="preserve">　　社会团体不得将其分支机构（代表机构）、专项基金管理机构委托其他组织运营。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社会团体不得向其分支机构（代表机构）、专项基金管理机构收取或者变相收取管理费用。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第十一条</w:t>
            </w:r>
            <w:r w:rsidRPr="00A370C2">
              <w:rPr>
                <w:rFonts w:ascii="SimSun" w:eastAsia="SimSun" w:hAnsi="SimSun" w:hint="eastAsia"/>
                <w:sz w:val="21"/>
                <w:szCs w:val="21"/>
                <w:lang w:eastAsia="zh-CN"/>
              </w:rPr>
              <w:t xml:space="preserve"> 社会团体与境外组织或者个人进行合作，应当遵守有关法律法规和外事管理规定。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第十二条</w:t>
            </w:r>
            <w:r w:rsidRPr="00A370C2">
              <w:rPr>
                <w:rFonts w:ascii="SimSun" w:eastAsia="SimSun" w:hAnsi="SimSun" w:hint="eastAsia"/>
                <w:sz w:val="21"/>
                <w:szCs w:val="21"/>
                <w:lang w:eastAsia="zh-CN"/>
              </w:rPr>
              <w:t xml:space="preserve"> 社会团体应当加强合作活动的财务管理，严格按照《中华人民共和国会计法》等法律法规以及《民间非营利组织会计制度》等规定，如实进行会计核算，将全部收支纳入单位法定账册。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第十三条</w:t>
            </w:r>
            <w:r w:rsidRPr="00A370C2">
              <w:rPr>
                <w:rFonts w:ascii="SimSun" w:eastAsia="SimSun" w:hAnsi="SimSun" w:hint="eastAsia"/>
                <w:sz w:val="21"/>
                <w:szCs w:val="21"/>
                <w:lang w:eastAsia="zh-CN"/>
              </w:rPr>
              <w:t xml:space="preserve"> 社会团体开展合作活动，还应当遵守以下规定：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（一）不得超出章程规定的宗旨和业务范围开展活动；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（二）不得以任何形式或者名义强制其他组织或者个人参加，不得强制收取相关费用；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（三）未经批准，不得举办评比达标表彰活动；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（四）与党政机关或者其他组织举办合作项目，应当事先征得合作方同意；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（五）利用党政机关领导干部个人名义进行宣传，应当征得本人同意。 </w:t>
            </w:r>
          </w:p>
          <w:p w:rsidR="005F32F5" w:rsidRPr="00A370C2" w:rsidRDefault="005F32F5" w:rsidP="00A370C2">
            <w:pPr>
              <w:wordWrap/>
              <w:snapToGrid w:val="0"/>
              <w:spacing w:line="290" w:lineRule="atLeast"/>
              <w:rPr>
                <w:rFonts w:ascii="SimSun" w:eastAsia="SimSun" w:hAnsi="SimSun"/>
                <w:sz w:val="21"/>
                <w:szCs w:val="21"/>
                <w:lang w:eastAsia="zh-CN"/>
              </w:rPr>
            </w:pPr>
            <w:r w:rsidRPr="00A370C2">
              <w:rPr>
                <w:rFonts w:ascii="SimSun" w:eastAsia="SimSun" w:hAnsi="SimSun" w:hint="eastAsia"/>
                <w:sz w:val="21"/>
                <w:szCs w:val="21"/>
                <w:lang w:eastAsia="zh-CN"/>
              </w:rPr>
              <w:t xml:space="preserve">　　</w:t>
            </w:r>
            <w:r w:rsidRPr="00A370C2">
              <w:rPr>
                <w:rFonts w:ascii="SimSun" w:eastAsia="SimSun" w:hAnsi="SimSun" w:hint="eastAsia"/>
                <w:b/>
                <w:sz w:val="21"/>
                <w:szCs w:val="21"/>
                <w:lang w:eastAsia="zh-CN"/>
              </w:rPr>
              <w:t>第十四条</w:t>
            </w:r>
            <w:r w:rsidRPr="00A370C2">
              <w:rPr>
                <w:rFonts w:ascii="SimSun" w:eastAsia="SimSun" w:hAnsi="SimSun" w:hint="eastAsia"/>
                <w:sz w:val="21"/>
                <w:szCs w:val="21"/>
                <w:lang w:eastAsia="zh-CN"/>
              </w:rPr>
              <w:t xml:space="preserve"> 社会团体在接受年度检查时，应当向登记管理机关报告上一年度开展合作活动的情况。</w:t>
            </w:r>
          </w:p>
          <w:p w:rsidR="005F32F5" w:rsidRPr="00A370C2" w:rsidRDefault="005F32F5" w:rsidP="00A370C2">
            <w:pPr>
              <w:wordWrap/>
              <w:snapToGrid w:val="0"/>
              <w:spacing w:line="290" w:lineRule="atLeast"/>
              <w:rPr>
                <w:rFonts w:ascii="SimSun" w:eastAsia="SimSun" w:hAnsi="SimSun"/>
                <w:sz w:val="21"/>
                <w:szCs w:val="21"/>
                <w:lang w:eastAsia="zh-CN"/>
              </w:rPr>
            </w:pPr>
          </w:p>
        </w:tc>
      </w:tr>
    </w:tbl>
    <w:p w:rsidR="003B16BC" w:rsidRDefault="003B16BC">
      <w:pPr>
        <w:rPr>
          <w:lang w:eastAsia="zh-CN"/>
        </w:rPr>
      </w:pPr>
    </w:p>
    <w:sectPr w:rsidR="003B16BC" w:rsidSect="005F32F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E4" w:rsidRDefault="005E04E4" w:rsidP="005F32F5">
      <w:r>
        <w:separator/>
      </w:r>
    </w:p>
  </w:endnote>
  <w:endnote w:type="continuationSeparator" w:id="0">
    <w:p w:rsidR="005E04E4" w:rsidRDefault="005E04E4" w:rsidP="005F32F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E4" w:rsidRDefault="005E04E4" w:rsidP="005F32F5">
      <w:r>
        <w:separator/>
      </w:r>
    </w:p>
  </w:footnote>
  <w:footnote w:type="continuationSeparator" w:id="0">
    <w:p w:rsidR="005E04E4" w:rsidRDefault="005E04E4" w:rsidP="005F32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32F5"/>
    <w:rsid w:val="003B16BC"/>
    <w:rsid w:val="005E04E4"/>
    <w:rsid w:val="005F32F5"/>
    <w:rsid w:val="00A370C2"/>
    <w:rsid w:val="00E35DC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F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32F5"/>
    <w:pPr>
      <w:tabs>
        <w:tab w:val="center" w:pos="4513"/>
        <w:tab w:val="right" w:pos="9026"/>
      </w:tabs>
      <w:snapToGrid w:val="0"/>
    </w:pPr>
  </w:style>
  <w:style w:type="character" w:customStyle="1" w:styleId="Char">
    <w:name w:val="머리글 Char"/>
    <w:basedOn w:val="a0"/>
    <w:link w:val="a3"/>
    <w:uiPriority w:val="99"/>
    <w:semiHidden/>
    <w:rsid w:val="005F32F5"/>
  </w:style>
  <w:style w:type="paragraph" w:styleId="a4">
    <w:name w:val="footer"/>
    <w:basedOn w:val="a"/>
    <w:link w:val="Char0"/>
    <w:uiPriority w:val="99"/>
    <w:semiHidden/>
    <w:unhideWhenUsed/>
    <w:rsid w:val="005F32F5"/>
    <w:pPr>
      <w:tabs>
        <w:tab w:val="center" w:pos="4513"/>
        <w:tab w:val="right" w:pos="9026"/>
      </w:tabs>
      <w:snapToGrid w:val="0"/>
    </w:pPr>
  </w:style>
  <w:style w:type="character" w:customStyle="1" w:styleId="Char0">
    <w:name w:val="바닥글 Char"/>
    <w:basedOn w:val="a0"/>
    <w:link w:val="a4"/>
    <w:uiPriority w:val="99"/>
    <w:semiHidden/>
    <w:rsid w:val="005F32F5"/>
  </w:style>
  <w:style w:type="table" w:styleId="a5">
    <w:name w:val="Table Grid"/>
    <w:basedOn w:val="a1"/>
    <w:uiPriority w:val="59"/>
    <w:rsid w:val="005F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dcterms:created xsi:type="dcterms:W3CDTF">2012-10-24T08:20:00Z</dcterms:created>
  <dcterms:modified xsi:type="dcterms:W3CDTF">2012-10-24T08:24:00Z</dcterms:modified>
</cp:coreProperties>
</file>